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8" w:rsidRPr="00032206" w:rsidRDefault="00497488" w:rsidP="00F92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48"/>
          <w:szCs w:val="48"/>
          <w:lang w:eastAsia="ru-RU"/>
        </w:rPr>
      </w:pPr>
      <w:r w:rsidRPr="00032206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kern w:val="36"/>
          <w:sz w:val="48"/>
          <w:szCs w:val="48"/>
          <w:lang w:eastAsia="ru-RU"/>
        </w:rPr>
        <w:t>Что должен знать и уметь ребенок в 4 года</w:t>
      </w:r>
    </w:p>
    <w:p w:rsidR="0060170D" w:rsidRPr="00497488" w:rsidRDefault="0060170D" w:rsidP="00F92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3EC204" wp14:editId="42E96B71">
            <wp:extent cx="6119495" cy="3399034"/>
            <wp:effectExtent l="0" t="0" r="0" b="0"/>
            <wp:docPr id="3" name="Рисунок 3" descr="http://4.bp.blogspot.com/-QvMFahlOjWA/UIP8CjNhkZI/AAAAAAAABX4/GughvOYv5eQ/s1600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vMFahlOjWA/UIP8CjNhkZI/AAAAAAAABX4/GughvOYv5eQ/s1600/00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497488" w:rsidRPr="00497488" w:rsidTr="00497488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Внимание.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 взрослым движение в определенной последовательности: хлопнуть в ладоши, поднять руки вверх, руки – в стороны, опустить руки.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Хлопнуть в ладоши только тогда, когда он услышит определенное слово, например снег.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(Произнесите слова: дом, гроза, снег, книга, чашка, телефон, снег, роза, снежинка, сосулька, человек, снег, окно, ваза, ромашка, </w:t>
            </w:r>
            <w:hyperlink r:id="rId8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стул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Складывать по предложенному образцу простые постройки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конструктор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признаки сходства и отличия между двумя игрушками.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называть сходства и различия в картинках.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одинаковые предметы без посторонней помощи.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Складывать разрезанную на 2-3 или 4 части картинку или открытку.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задания, не отвлекаясь в течение 5-7 минут.</w:t>
            </w:r>
          </w:p>
          <w:p w:rsidR="00497488" w:rsidRPr="00497488" w:rsidRDefault="00497488" w:rsidP="004974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в поле зрения 4-5 предметов.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Мышление.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Собирать пирамидку из семи колечек без помощи взрослого в правильном порядке; складывать мисочки,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вкладывая их друг в</w:t>
            </w:r>
            <w:proofErr w:type="gram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друга.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самостоятельно вкладыши в нужные отверстия.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</w:t>
            </w:r>
            <w:hyperlink r:id="rId10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стул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кровать, шкаф, кресло.</w:t>
            </w:r>
            <w:proofErr w:type="gramEnd"/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лишний предмет в каждой группе и правильно объяснять свой выбор.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пару каждому предмету.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      </w:r>
            <w:proofErr w:type="gramEnd"/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простые логические задачи.</w:t>
            </w:r>
          </w:p>
          <w:p w:rsidR="00497488" w:rsidRPr="00497488" w:rsidRDefault="00497488" w:rsidP="004974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на картинке, где изображены нелепицы, 3-4 несоответствия. Объяснить, что не так, почему не так и как на самом деле должно быть.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Память.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за взрослыми на слух несколько слогов по порядку: </w:t>
            </w:r>
            <w:proofErr w:type="spell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-та-</w:t>
            </w:r>
            <w:proofErr w:type="spell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ки-ле-ти-ди</w:t>
            </w:r>
            <w:proofErr w:type="spell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па-</w:t>
            </w:r>
            <w:proofErr w:type="spell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-ни-</w:t>
            </w:r>
            <w:proofErr w:type="spell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 выполнить задание, состоящее из трех-четырех команд: пойти на кухню, сесть на </w:t>
            </w:r>
            <w:hyperlink r:id="rId11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стул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взять чашку, принести ее в комнату.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 взрослым на слух четыре-пять слов: стол, дом, кот, пень, ваза.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на слух цифры в определенном порядке: три – семь – пять; один – четыре – два – шесть.</w:t>
            </w:r>
            <w:proofErr w:type="gramEnd"/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и называть без помощи взрослого 4-5 предметов.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наизусть несколько </w:t>
            </w:r>
            <w:proofErr w:type="spell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стихов, загадок.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 содержание услышанной сказки.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Запоминать содержание сюжетного рисунка.</w:t>
            </w:r>
          </w:p>
          <w:p w:rsidR="00497488" w:rsidRPr="00497488" w:rsidRDefault="00497488" w:rsidP="004974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в памяти недавно происшедшие, а также яркие события своей жизни.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Мелкая моторика.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Запускать мелкие волчки.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отдельно один палец (указательный), за тем два (указательный и средний).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Кистями рук делать «фонарики».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Нанизывать крупные пуговицы, бусинки на нитку.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Завязывать узлы на толстой веревке или на шнуре.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Застегивать пуговицы, крючки, молнии.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Показывать в воздухе колечки, попеременно соединяя каждый палец с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большим</w:t>
            </w:r>
            <w:proofErr w:type="gram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линии точно по точкам, не отрывая карандаш от бумаги.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Заштриховывать фигуры ровными прямыми линиями, не выходя за контуры рисунков.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раскрашивать картинки, не выходя за контуры.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прямые линии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дорожки, не выходя за ее края.</w:t>
            </w:r>
          </w:p>
          <w:p w:rsidR="00497488" w:rsidRPr="00497488" w:rsidRDefault="00497488" w:rsidP="004974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вертикальные, горизонтальные и наклонные линии нужного размера.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Математика.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в комнате предметы, которых по одному, и тех, которых много.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предметы, которые по форме похожи на круг, квадрат, треугольник, прямоугольник, овал.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правую и левую руку.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предметы, которые находятся справа от него и слева.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Показывать, что находится вверху и внизу от него.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окружающей обстановке много предметов и один предмет.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группы предметов, используя приемы наложения и приложения; объяснять словами, каких предметов больше (меньше), каких поровну.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      </w:r>
            <w:proofErr w:type="gramEnd"/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квадрат, круг, треугольник, прямоугольник, овал.</w:t>
            </w:r>
          </w:p>
          <w:p w:rsidR="00497488" w:rsidRPr="00497488" w:rsidRDefault="00497488" w:rsidP="004974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слова: верхняя, нижняя, слева, налево, справа, направо.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Развитие речи.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собака лает, кошка мяукает, корова мычит, петух кукарекает, мышка пищит, свинья хрюкает и т. д.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умеют делать эти животные (рыба плавает, птица летает, змея ползает, заяц прыгает, человек ходит).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рассматривания предмета, сюжетной картинки или </w:t>
            </w:r>
            <w:hyperlink r:id="rId12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игрушки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простой описательный рассказ из трех-четырех предложений об этой игрушке.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Произносить все гласные и согласные звуки, кроме шипящих и сонорных.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Согласовывать слова в роде, числе, падеже.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обобщающие слова: мебель, транспорт, </w:t>
            </w:r>
            <w:hyperlink r:id="rId13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игрушки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посуда, обувь, одежда.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употреблять существительные с предлогами: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на, под, за.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предложения с однородными членами.</w:t>
            </w:r>
          </w:p>
          <w:p w:rsidR="00497488" w:rsidRPr="00497488" w:rsidRDefault="00497488" w:rsidP="004974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Отвечать на простейшие вопросы.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Окружающий мир.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свое имя и фамилию; имена мамы, папы, бабушки, дедушки.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Сказать, сколько ему лет.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город, в котором он живет; свой домашний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2-3 дерева, несколько цветущих травянистых растений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отличительные особенности внешнего вида дома</w:t>
            </w:r>
            <w:r w:rsidR="00D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F9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домашних</w:t>
            </w: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диких животных и их детенышей.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Различить и назвать привычные бытовые предметы, их величину, цвет и форму, назначение, существенные детали и части предметов.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Различить и назвать погодные явления.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несколько профессий.</w:t>
            </w:r>
          </w:p>
          <w:p w:rsidR="00497488" w:rsidRPr="00497488" w:rsidRDefault="00497488" w:rsidP="004974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Различить на вкус 2-3 вида овощей и фруктов.</w:t>
            </w:r>
          </w:p>
          <w:p w:rsidR="00497488" w:rsidRPr="00032206" w:rsidRDefault="00497488" w:rsidP="00497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</w:pPr>
            <w:r w:rsidRPr="00032206"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sz w:val="36"/>
                <w:szCs w:val="36"/>
                <w:lang w:eastAsia="ru-RU"/>
              </w:rPr>
              <w:t>Развиваем эмоции.</w:t>
            </w:r>
          </w:p>
          <w:p w:rsidR="00497488" w:rsidRPr="00497488" w:rsidRDefault="00497488" w:rsidP="0049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Эмоциям ребенка, как и всему остальному, тоже надо обучать. Когда ребенку 4 года, малыш уже должен уметь улавливать настроение другого человека и сопереживать окружающим. Но научиться этому ему нужно помочь. Как?</w:t>
            </w:r>
          </w:p>
          <w:p w:rsidR="00497488" w:rsidRPr="00497488" w:rsidRDefault="00497488" w:rsidP="004974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вместе рассматривать семейный альбом, обсуждая, какое настроение было у </w:t>
            </w:r>
            <w:proofErr w:type="gramStart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</w:t>
            </w:r>
            <w:bookmarkStart w:id="0" w:name="_GoBack"/>
            <w:bookmarkEnd w:id="0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изких</w:t>
            </w:r>
            <w:proofErr w:type="gramEnd"/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они чувствовали: удивление, испуг, радость...</w:t>
            </w:r>
          </w:p>
          <w:p w:rsidR="00497488" w:rsidRPr="00497488" w:rsidRDefault="00497488" w:rsidP="004974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о ситуации, когда была сделана фотография. Это занятие не только учит понимать чувства и эмоции, но и укрепляет семейные связи и привязанности.</w:t>
            </w:r>
          </w:p>
          <w:p w:rsidR="00497488" w:rsidRPr="00497488" w:rsidRDefault="00497488" w:rsidP="004974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можно попросить ребенка нахмуриться, как осенняя туча или злая волшебница; улыбнуться, как Буратино или хитрая лиса; позлиться, как </w:t>
            </w:r>
            <w:hyperlink r:id="rId14" w:tooltip="статьи по теме" w:history="1">
              <w:r w:rsidRPr="004974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ребенок</w:t>
              </w:r>
            </w:hyperlink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которого отняли мороженое; испугаться, как заяц, увидевший волка, или котенок, на которого лает собака.</w:t>
            </w:r>
          </w:p>
          <w:p w:rsidR="00497488" w:rsidRPr="00497488" w:rsidRDefault="00497488" w:rsidP="004974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вместе изобразить усталость человека, выполнившего тяжелую работу, и т. п.</w:t>
            </w:r>
          </w:p>
          <w:p w:rsidR="00497488" w:rsidRPr="00DA5F2D" w:rsidRDefault="00497488" w:rsidP="00DA5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играя и фантазируя, вы психологически грамотно «потренируете» и воспитаете эмоции ребенка.</w:t>
            </w:r>
          </w:p>
        </w:tc>
      </w:tr>
    </w:tbl>
    <w:p w:rsidR="003306DD" w:rsidRDefault="003306DD"/>
    <w:sectPr w:rsidR="003306DD" w:rsidSect="0060170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37"/>
    <w:multiLevelType w:val="multilevel"/>
    <w:tmpl w:val="4DD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3950"/>
    <w:multiLevelType w:val="multilevel"/>
    <w:tmpl w:val="C42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A644B"/>
    <w:multiLevelType w:val="multilevel"/>
    <w:tmpl w:val="C08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25223"/>
    <w:multiLevelType w:val="multilevel"/>
    <w:tmpl w:val="B15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12FA5"/>
    <w:multiLevelType w:val="multilevel"/>
    <w:tmpl w:val="F8A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A2163"/>
    <w:multiLevelType w:val="multilevel"/>
    <w:tmpl w:val="140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E7C82"/>
    <w:multiLevelType w:val="multilevel"/>
    <w:tmpl w:val="AC9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27921"/>
    <w:multiLevelType w:val="multilevel"/>
    <w:tmpl w:val="70D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8"/>
    <w:rsid w:val="00032206"/>
    <w:rsid w:val="003306DD"/>
    <w:rsid w:val="00497488"/>
    <w:rsid w:val="0060170D"/>
    <w:rsid w:val="00DA5F2D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5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1%F2%F3%EB" TargetMode="External"/><Relationship Id="rId13" Type="http://schemas.openxmlformats.org/officeDocument/2006/relationships/hyperlink" Target="http://mam2mam.ru/search/?tags=%E8%E3%F0%F3%F8%EA%E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am2mam.ru/search/?tags=%E8%E3%F0%F3%F8%EA%E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m2mam.ru/search/?tags=%F1%F2%F3%E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m2mam.ru/search/?tags=%F1%F2%F3%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m2mam.ru/search/?tags=%EA%EE%ED%F1%F2%F0%F3%EA%F2%EE%F0" TargetMode="External"/><Relationship Id="rId14" Type="http://schemas.openxmlformats.org/officeDocument/2006/relationships/hyperlink" Target="http://mam2mam.ru/search/?tags=%F0%E5%E1%E5%ED%EE%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6A6E-A35B-45BF-A85D-29EE668A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2015-08-13T18:29:00Z</dcterms:created>
  <dcterms:modified xsi:type="dcterms:W3CDTF">2016-05-04T14:58:00Z</dcterms:modified>
</cp:coreProperties>
</file>